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7BF3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DJEČJI VRTIĆ „TRATINČICA”</w:t>
      </w:r>
    </w:p>
    <w:p w14:paraId="73CBDE95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GRUBIŠNO POLJE</w:t>
      </w:r>
    </w:p>
    <w:p w14:paraId="6F26FB01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Ivana </w:t>
      </w:r>
      <w:proofErr w:type="spellStart"/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Nepomuka</w:t>
      </w:r>
      <w:proofErr w:type="spellEnd"/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Jemeršića 10 A</w:t>
      </w:r>
    </w:p>
    <w:p w14:paraId="45783F63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</w:t>
      </w:r>
    </w:p>
    <w:p w14:paraId="6BC63DE7" w14:textId="77777777" w:rsidR="00BA766E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     </w:t>
      </w:r>
      <w:r w:rsidR="00BA766E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NATJEČAJ ZA RADNO MJESTO </w:t>
      </w:r>
      <w:r w:rsidR="00BA766E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ODGOJITELJA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/ICE </w:t>
      </w:r>
      <w:r w:rsidR="006A0667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              </w:t>
      </w:r>
    </w:p>
    <w:p w14:paraId="312493B4" w14:textId="2DE1BBD5" w:rsidR="00421BCD" w:rsidRPr="00E6552B" w:rsidRDefault="00BA766E" w:rsidP="00421BCD">
      <w:pPr>
        <w:pStyle w:val="Textbody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                                    </w:t>
      </w:r>
      <w:r w:rsidR="00421BCD"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3</w:t>
      </w:r>
      <w:r w:rsidR="00421BCD"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IZVRŠITELJ</w:t>
      </w:r>
      <w:r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A</w:t>
      </w:r>
      <w:r w:rsidR="00421BCD"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/IC</w:t>
      </w:r>
      <w:r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E</w:t>
      </w:r>
      <w:r w:rsidR="00421BCD"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                            </w:t>
      </w:r>
    </w:p>
    <w:p w14:paraId="634338F4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</w:p>
    <w:p w14:paraId="24ECDD4E" w14:textId="1B987F3C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ab/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Na temelju odredbi članka 26. točke 2. i 3. Zakona o predškolskom odgoju i obrazovanju (Narodne novine, broj: 10/97, 107/07, 94/13, 98/19</w:t>
      </w:r>
      <w:r w:rsidR="00E8154E" w:rsidRPr="00E6552B">
        <w:rPr>
          <w:rFonts w:ascii="Times New Roman" w:hAnsi="Times New Roman" w:cs="Times New Roman"/>
          <w:color w:val="292929"/>
          <w:shd w:val="clear" w:color="auto" w:fill="FFFFFF"/>
        </w:rPr>
        <w:t>, 57/22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, 101/23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) i članka 42. točke 3. stavka 3. Statuta Dječjeg vrtića „Tratinčica“ Grubišno Polje (Službeni glasnik Grada Grubišnoga Polja 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7/22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), Upravno vijeće Dječjega vrtića „Tratinčica” Grubišno Polje objavljuje natječaj za obavljanje poslova radnoga mjesta:</w:t>
      </w:r>
    </w:p>
    <w:p w14:paraId="2DF2CC0F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68B234E" w14:textId="07F0A799" w:rsidR="00421BCD" w:rsidRPr="00E6552B" w:rsidRDefault="00BA766E" w:rsidP="00421BC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Style w:val="StrongEmphasis"/>
          <w:rFonts w:ascii="Times New Roman" w:hAnsi="Times New Roman" w:cs="Times New Roman"/>
          <w:color w:val="292929"/>
          <w:shd w:val="clear" w:color="auto" w:fill="FFFFFF"/>
        </w:rPr>
        <w:t>ODGOJITELJA/ICE</w:t>
      </w:r>
      <w:r w:rsidR="00421BCD" w:rsidRPr="00E6552B">
        <w:rPr>
          <w:rStyle w:val="StrongEmphasis"/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 – </w:t>
      </w:r>
      <w:r>
        <w:rPr>
          <w:rFonts w:ascii="Times New Roman" w:hAnsi="Times New Roman" w:cs="Times New Roman"/>
          <w:color w:val="292929"/>
          <w:shd w:val="clear" w:color="auto" w:fill="FFFFFF"/>
        </w:rPr>
        <w:t>3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izvršitelj</w:t>
      </w:r>
      <w:r>
        <w:rPr>
          <w:rFonts w:ascii="Times New Roman" w:hAnsi="Times New Roman" w:cs="Times New Roman"/>
          <w:color w:val="292929"/>
          <w:shd w:val="clear" w:color="auto" w:fill="FFFFFF"/>
        </w:rPr>
        <w:t>a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>/izvršiteljic</w:t>
      </w:r>
      <w:r>
        <w:rPr>
          <w:rFonts w:ascii="Times New Roman" w:hAnsi="Times New Roman" w:cs="Times New Roman"/>
          <w:color w:val="292929"/>
          <w:shd w:val="clear" w:color="auto" w:fill="FFFFFF"/>
        </w:rPr>
        <w:t>e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="00D4704B">
        <w:rPr>
          <w:rFonts w:ascii="Times New Roman" w:hAnsi="Times New Roman" w:cs="Times New Roman"/>
          <w:color w:val="292929"/>
          <w:shd w:val="clear" w:color="auto" w:fill="FFFFFF"/>
        </w:rPr>
        <w:t xml:space="preserve">na </w:t>
      </w:r>
      <w:r>
        <w:rPr>
          <w:rFonts w:ascii="Times New Roman" w:hAnsi="Times New Roman" w:cs="Times New Roman"/>
          <w:color w:val="292929"/>
          <w:shd w:val="clear" w:color="auto" w:fill="FFFFFF"/>
        </w:rPr>
        <w:t>ne</w:t>
      </w:r>
      <w:r w:rsidR="00D4704B">
        <w:rPr>
          <w:rFonts w:ascii="Times New Roman" w:hAnsi="Times New Roman" w:cs="Times New Roman"/>
          <w:color w:val="292929"/>
          <w:shd w:val="clear" w:color="auto" w:fill="FFFFFF"/>
        </w:rPr>
        <w:t xml:space="preserve">određeno </w:t>
      </w:r>
      <w:r>
        <w:rPr>
          <w:rFonts w:ascii="Times New Roman" w:hAnsi="Times New Roman" w:cs="Times New Roman"/>
          <w:color w:val="292929"/>
          <w:shd w:val="clear" w:color="auto" w:fill="FFFFFF"/>
        </w:rPr>
        <w:t xml:space="preserve">puno radno </w:t>
      </w:r>
      <w:r w:rsidR="00D4704B">
        <w:rPr>
          <w:rFonts w:ascii="Times New Roman" w:hAnsi="Times New Roman" w:cs="Times New Roman"/>
          <w:color w:val="292929"/>
          <w:shd w:val="clear" w:color="auto" w:fill="FFFFFF"/>
        </w:rPr>
        <w:t>vrijeme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>.</w:t>
      </w:r>
    </w:p>
    <w:p w14:paraId="32D64898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61ABC037" w14:textId="28E7D40A" w:rsidR="00421BCD" w:rsidRPr="00D4704B" w:rsidRDefault="00421BCD" w:rsidP="00421BC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UVJETI: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sukladno članku 24.</w:t>
      </w:r>
      <w:r w:rsidR="00A246BA">
        <w:rPr>
          <w:rFonts w:ascii="Times New Roman" w:hAnsi="Times New Roman" w:cs="Times New Roman"/>
          <w:color w:val="292929"/>
          <w:shd w:val="clear" w:color="auto" w:fill="FFFFFF"/>
        </w:rPr>
        <w:t xml:space="preserve"> stavku 3.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, te članku 25.  Zakona o predškolskom odgoju i obrazovanju (Narodne novine, broj: 10/97, 107/07 i 94/13, 98/19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, 57/22, 101/23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) i Pravilniku o vrsti stručne spreme stručnih djelatnika te vrsti i stupnju stručne spreme ostalih djelatnika u dječjem vrtiću (Narodne novine, broj: 1</w:t>
      </w:r>
      <w:r w:rsidR="006A0667">
        <w:rPr>
          <w:rFonts w:ascii="Times New Roman" w:hAnsi="Times New Roman" w:cs="Times New Roman"/>
          <w:color w:val="292929"/>
          <w:shd w:val="clear" w:color="auto" w:fill="FFFFFF"/>
        </w:rPr>
        <w:t>45/24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).</w:t>
      </w:r>
    </w:p>
    <w:p w14:paraId="38EE20E7" w14:textId="77777777" w:rsidR="00D4704B" w:rsidRDefault="00D4704B" w:rsidP="00D4704B">
      <w:pPr>
        <w:pStyle w:val="Odlomakpopisa"/>
        <w:rPr>
          <w:rFonts w:ascii="Times New Roman" w:hAnsi="Times New Roman" w:cs="Times New Roman"/>
        </w:rPr>
      </w:pPr>
    </w:p>
    <w:p w14:paraId="4365F17D" w14:textId="77777777" w:rsidR="00D4704B" w:rsidRPr="00E6552B" w:rsidRDefault="00D4704B" w:rsidP="00D4704B">
      <w:pPr>
        <w:pStyle w:val="Textbody"/>
        <w:spacing w:after="0"/>
        <w:ind w:left="720"/>
        <w:rPr>
          <w:rFonts w:ascii="Times New Roman" w:hAnsi="Times New Roman" w:cs="Times New Roman"/>
        </w:rPr>
      </w:pPr>
    </w:p>
    <w:p w14:paraId="51E1AD8D" w14:textId="30F68EE8" w:rsidR="00421BCD" w:rsidRDefault="00421BCD" w:rsidP="006A0667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Kandidati su dužni priložiti: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molbu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životopis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domovnicu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</w:t>
      </w:r>
      <w:r w:rsidR="00D4704B">
        <w:rPr>
          <w:rFonts w:ascii="Times New Roman" w:hAnsi="Times New Roman" w:cs="Times New Roman"/>
          <w:color w:val="292929"/>
          <w:shd w:val="clear" w:color="auto" w:fill="FFFFFF"/>
        </w:rPr>
        <w:t xml:space="preserve"> dokaz o stečenoj stručnoj spremi</w:t>
      </w:r>
    </w:p>
    <w:p w14:paraId="59CBE8F7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- potvrdu ili elektronički zapis Hrvatskog zavoda za mirovinsko osiguranje o prijavama na</w:t>
      </w:r>
    </w:p>
    <w:p w14:paraId="7AC72BB1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mirovinsko osiguranje (ne stariji od 6 mjeseci od objave natječaja)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potvrdu nadležnog suda da se protiv kandidata ne vodi kazneni postupak sukladno čl. 25. </w:t>
      </w:r>
    </w:p>
    <w:p w14:paraId="5ABFD56E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st. 1. i stavak 2. Zakona o predškolskom odgoju i obrazovanju (ne stariju od 6 mjeseci od   </w:t>
      </w:r>
    </w:p>
    <w:p w14:paraId="7630487B" w14:textId="50B83996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objave natječaja)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potvrdu nadležnog suda da se protiv kandidata ne vodi prekršajni postupak sukladno čl. 25.</w:t>
      </w:r>
    </w:p>
    <w:p w14:paraId="21851802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stavak 3. i stavak 4. Zakona o predškolskom odgoju i obrazovanju (ne stariju od 6 mjeseci </w:t>
      </w:r>
    </w:p>
    <w:p w14:paraId="491DF2DD" w14:textId="727651B0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od objave natječaja)</w:t>
      </w:r>
    </w:p>
    <w:p w14:paraId="73EBE285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-potvrdu nadležnog Centra za socijalnu skrb da kandidat nema izrečenu mjeru za zaštitu </w:t>
      </w:r>
    </w:p>
    <w:p w14:paraId="60BBCC0B" w14:textId="6FEA7A0D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dobrobiti djeteta iz članka 25. stavak 10. Zakona o predškolskom odgoju i obrazovanju.</w:t>
      </w:r>
    </w:p>
    <w:p w14:paraId="1F8FB47D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670BE7DD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Dokaz o zdravstvenoj sposobnosti za obavljanje poslova radnog mjesta dostaviti će odabrani kandidat po dostavljanoj obavijesti o izboru.</w:t>
      </w:r>
    </w:p>
    <w:p w14:paraId="4ECAFBED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C2F897D" w14:textId="77777777" w:rsidR="00421BCD" w:rsidRPr="00E6552B" w:rsidRDefault="00421BCD" w:rsidP="00421BC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lastRenderedPageBreak/>
        <w:t>Kandidati koji prema posebnim propisima ostvaruju pravo prednosti moraju se u prijavi pozvati na to pravo i priložiti svu propisanu dokumentaciju prema posebnom zakonu, te imaju prednost u odnosu na ostale kandidate samo pod jednakim uvjetima.</w:t>
      </w:r>
    </w:p>
    <w:p w14:paraId="195827D0" w14:textId="77777777" w:rsidR="00E6552B" w:rsidRPr="00E6552B" w:rsidRDefault="00E6552B" w:rsidP="00E6552B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Kandidati koji  mogu ostvariti pravo prednosti pri zapošljavanju sukladno članku 102. Zakona o hrvatskim braniteljima iz Domovinskog rata i članovima njihovih obitelji (NN 121/2017, 98/19, 84/21, 156/23), članku 48.f Zakona o zaštiti vojnih i civilnih invalida rata (NN 33/92, 77/92, 27/93, 58/93, 2/94, 76/94, 108/95, 108/96, 82/01, 103/03, 148/13, 98/19), članku 9. Zakona o profesionalnoj rehabilitaciji i zapošljavanju osoba s invaliditetom (NN 157/13, 152/14, 39/18, 32/20) i članku 48. Zakona o civilnim stradalnicima iz Domovinskog rata (84/21) dužni su se u prijavi na  natječaj pozvati na to pravo te imaju prednost u odnosu na ostale kandidate samo pod jednakim uvjetima. </w:t>
      </w:r>
    </w:p>
    <w:p w14:paraId="65FC0A90" w14:textId="77777777" w:rsidR="00E6552B" w:rsidRPr="00E6552B" w:rsidRDefault="00E6552B" w:rsidP="00E6552B">
      <w:pPr>
        <w:pStyle w:val="Odlomakpopisa"/>
        <w:spacing w:after="240"/>
        <w:ind w:right="57"/>
        <w:rPr>
          <w:rFonts w:ascii="Times New Roman" w:eastAsia="Times New Roman" w:hAnsi="Times New Roman" w:cs="Times New Roman"/>
          <w:bCs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Kandidat koji se poziva na pravo prednosti pri zapošljavanju temeljem Zakona o hrvatskim braniteljima iz Domovinskog rata i članovima njihovih obitelji (NN 121/2017, 98/19) dužan je, pored dokaza o ispunjavanju traženih uvjeta, dostaviti sve potrebne dokaze iz članka 103. navedenog Zakona. Dokazi potrebni za ostvarivanje prava prednosti pri zapošljavanju dostupni su na internet stranici Ministarstva hrvatskih branitelja </w:t>
      </w:r>
      <w:hyperlink r:id="rId5" w:history="1">
        <w:r w:rsidRPr="00E6552B">
          <w:rPr>
            <w:rStyle w:val="Hiperveza"/>
            <w:rFonts w:ascii="Times New Roman" w:eastAsia="Times New Roman" w:hAnsi="Times New Roman" w:cs="Times New Roman"/>
            <w:bCs/>
            <w:kern w:val="0"/>
            <w:szCs w:val="24"/>
            <w:lang w:val="es-ES" w:eastAsia="hr-HR" w:bidi="ar-SA"/>
          </w:rPr>
          <w:t>https://branitelji.gov.hr/zaposljavanje-843/843</w:t>
        </w:r>
      </w:hyperlink>
      <w:r w:rsidRPr="00E6552B"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 </w:t>
      </w:r>
    </w:p>
    <w:p w14:paraId="112E1267" w14:textId="77777777" w:rsidR="00E6552B" w:rsidRPr="00E6552B" w:rsidRDefault="00E6552B" w:rsidP="00E6552B">
      <w:pPr>
        <w:pStyle w:val="Odlomakpopisa"/>
        <w:rPr>
          <w:rFonts w:ascii="Times New Roman" w:eastAsia="Times New Roman" w:hAnsi="Times New Roman" w:cs="Times New Roman"/>
          <w:szCs w:val="24"/>
          <w:lang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eastAsia="hr-HR"/>
        </w:rPr>
        <w:t xml:space="preserve">dodatne informacije o dokazima koji su potrebni u svrhu ostvarivanja prednosti pri zapošljavanju dostupni na poveznici: </w:t>
      </w:r>
    </w:p>
    <w:p w14:paraId="2F84B5F6" w14:textId="589112B3" w:rsidR="00E6552B" w:rsidRPr="00E6552B" w:rsidRDefault="00E6552B" w:rsidP="00E6552B">
      <w:pPr>
        <w:pStyle w:val="Odlomakpopisa"/>
        <w:rPr>
          <w:rFonts w:ascii="Times New Roman" w:eastAsia="Times New Roman" w:hAnsi="Times New Roman" w:cs="Times New Roman"/>
          <w:kern w:val="0"/>
          <w:szCs w:val="24"/>
          <w:lang w:eastAsia="hr-HR" w:bidi="ar-SA"/>
        </w:rPr>
      </w:pPr>
      <w:hyperlink r:id="rId6" w:history="1">
        <w:r w:rsidRPr="00E6552B">
          <w:rPr>
            <w:rStyle w:val="Hiperveza"/>
            <w:rFonts w:ascii="Times New Roman" w:eastAsia="Times New Roman" w:hAnsi="Times New Roman" w:cs="Times New Roman"/>
            <w:kern w:val="0"/>
            <w:szCs w:val="24"/>
            <w:lang w:eastAsia="hr-HR" w:bidi="ar-SA"/>
          </w:rPr>
          <w:t>https://branitelji.gov.hr/UserDocsImages//NG/12%20Prosinac/Zapošljavanje//Popis%20dokaza%20za%20ostvarivanje%20prava%20prednosti%20pri%20zapošljavanju.pdf</w:t>
        </w:r>
      </w:hyperlink>
    </w:p>
    <w:p w14:paraId="11456F38" w14:textId="77777777" w:rsidR="00E6552B" w:rsidRPr="00E6552B" w:rsidRDefault="00E6552B" w:rsidP="00E6552B">
      <w:pPr>
        <w:pStyle w:val="Odlomakpopisa"/>
        <w:spacing w:after="240"/>
        <w:ind w:right="57"/>
        <w:rPr>
          <w:rFonts w:ascii="Times New Roman" w:eastAsia="Times New Roman" w:hAnsi="Times New Roman" w:cs="Times New Roman"/>
          <w:color w:val="000000"/>
          <w:szCs w:val="24"/>
          <w:lang w:eastAsia="hr-HR"/>
        </w:rPr>
      </w:pPr>
    </w:p>
    <w:p w14:paraId="2FC86A72" w14:textId="77777777" w:rsidR="00E6552B" w:rsidRPr="00E6552B" w:rsidRDefault="00E6552B" w:rsidP="00E6552B">
      <w:pPr>
        <w:pStyle w:val="Odlomakpopisa"/>
        <w:spacing w:after="240"/>
        <w:ind w:right="57"/>
        <w:rPr>
          <w:rFonts w:ascii="Times New Roman" w:eastAsia="Times New Roman" w:hAnsi="Times New Roman" w:cs="Times New Roman"/>
          <w:color w:val="000000"/>
          <w:szCs w:val="24"/>
          <w:lang w:eastAsia="hr-HR"/>
        </w:rPr>
      </w:pPr>
      <w:r w:rsidRPr="00E6552B">
        <w:rPr>
          <w:rFonts w:ascii="Times New Roman" w:eastAsia="Times New Roman" w:hAnsi="Times New Roman" w:cs="Times New Roman"/>
          <w:color w:val="000000"/>
          <w:szCs w:val="24"/>
          <w:lang w:eastAsia="hr-HR"/>
        </w:rPr>
        <w:t xml:space="preserve">Kandidati koji se pozivaju na pravo prednosti pri zapošljavanju sukladno članku 48.f Zakona o zaštiti vojnih i civilnih invalida rata, uz prijavu na  natječaj dužni su, osim dokaza o ispunjavanju traženih uvjeta, priložiti rješenje ili potvrdu o priznatom statusu iz koje je vidljivo spomenuto pravo te dokaz iz kojeg je vidljivo na koji je način prestao radni odnos kod posljednjeg poslodavca (rješenje, ugovor, sporazum i sl.). </w:t>
      </w:r>
    </w:p>
    <w:p w14:paraId="36A86C9C" w14:textId="77777777" w:rsidR="00E6552B" w:rsidRPr="00E6552B" w:rsidRDefault="00E6552B" w:rsidP="00E6552B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Kandidati koji se pozivaju na pravo prednosti pri zapošljavanju sukladno članku 9. Zakona o profesionalnoj rehabilitaciji i zapošljavanju osoba s invaliditetom,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 </w:t>
      </w:r>
    </w:p>
    <w:p w14:paraId="765B644D" w14:textId="77777777" w:rsidR="00E6552B" w:rsidRPr="00E6552B" w:rsidRDefault="00E6552B" w:rsidP="00E6552B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Kandidati koji se pozivaju na pravo prednosti pri zapošljavanju sukladno članku 48. Zakona o civilnim stradalnicima iz Domovinskog rada (NN 84/21), dužni su, osim dokaza o ispunjavanju traženih uvjeta, priložiti rješenje ili potvrdu o priznatom statusu, dokaz o nezaposlenosti – potvrdu odnosno ispis elektroničkog zapisa HZMO o podacima evidentiranim u matičnoj evidenciji HZMO ili pottvrdu odnosno ispis elektroničkog zapisa Hrvatskog  zavoda za zapošljavanje, ne stariju od mjesec dana  (u slučaju iz članka 47. st. 1 i članka 48. st.1 ovog Zakona), presliku pravomoćnog rjepšenja, odluke ili dugog pravnog akta o prestanku prethodnog zaposlenja osim ako se radi o prvom zapošljavanju (u slučaju iz čl. 47.st.1. i čl. 48. st.2 ovoga Zakona), </w:t>
      </w: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lastRenderedPageBreak/>
        <w:t>potvrdu poslodavca ili potvrdu HZMO o podacima evidentiranim u matičnoj evidenciji HZMO ne stariju od mjesec dana odnosno ispis elektroničkog zapisa iz kojeg je vidljivo da je osoba iz članka 47.st. 1 i članka 48.st.2 ovog Zakona zaposlena na poslovima za koje je uvjet niži stupanj obrazovanja od onog kojeg ima.</w:t>
      </w:r>
    </w:p>
    <w:p w14:paraId="29F04494" w14:textId="3CE4BE5E" w:rsidR="00421BCD" w:rsidRPr="00E6552B" w:rsidRDefault="00E6552B" w:rsidP="00213171">
      <w:pPr>
        <w:pStyle w:val="Odlomakpopisa"/>
        <w:spacing w:after="240"/>
        <w:ind w:right="57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Sve informacije o dokazima koji su potrebni u svrhu ostvarivanja prednosti pri zapošljavanju dopstupni su na poveznici </w:t>
      </w:r>
      <w:hyperlink r:id="rId7" w:history="1">
        <w:r w:rsidRPr="00E6552B">
          <w:rPr>
            <w:rStyle w:val="Hiperveza"/>
            <w:rFonts w:ascii="Times New Roman" w:eastAsia="Times New Roman" w:hAnsi="Times New Roman" w:cs="Times New Roman"/>
            <w:bCs/>
            <w:kern w:val="0"/>
            <w:szCs w:val="24"/>
            <w:lang w:val="es-ES" w:eastAsia="hr-HR" w:bidi="ar-SA"/>
          </w:rPr>
          <w:t>https://branitelji.gov.hr/zaposljavanje-843/843</w:t>
        </w:r>
      </w:hyperlink>
      <w:r w:rsidRPr="00E6552B"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 </w:t>
      </w:r>
      <w:r w:rsidR="00D4704B">
        <w:rPr>
          <w:rFonts w:ascii="Times New Roman" w:eastAsia="Times New Roman" w:hAnsi="Times New Roman" w:cs="Times New Roman"/>
          <w:bCs/>
          <w:szCs w:val="24"/>
          <w:lang w:val="es-ES" w:eastAsia="hr-HR"/>
        </w:rPr>
        <w:t>.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   </w:t>
      </w:r>
    </w:p>
    <w:p w14:paraId="0183BAA2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359B9CAA" w14:textId="18477871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Svi kandidati/kandidatkinje koji/koje udovoljavaju uvjetima natječaja biti će pozvani na intervju</w:t>
      </w:r>
      <w:r w:rsidR="00D4704B">
        <w:rPr>
          <w:rFonts w:ascii="Times New Roman" w:hAnsi="Times New Roman" w:cs="Times New Roman"/>
          <w:color w:val="292929"/>
          <w:shd w:val="clear" w:color="auto" w:fill="FFFFFF"/>
        </w:rPr>
        <w:t xml:space="preserve"> i pisano testiranje</w:t>
      </w:r>
      <w:r w:rsidR="00A051C9">
        <w:rPr>
          <w:rFonts w:ascii="Times New Roman" w:hAnsi="Times New Roman" w:cs="Times New Roman"/>
          <w:color w:val="292929"/>
          <w:shd w:val="clear" w:color="auto" w:fill="FFFFFF"/>
        </w:rPr>
        <w:t xml:space="preserve"> ukoliko bude potrebno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.</w:t>
      </w:r>
    </w:p>
    <w:p w14:paraId="2DD5E7FF" w14:textId="77777777" w:rsidR="00421BCD" w:rsidRPr="00E6552B" w:rsidRDefault="00421BCD" w:rsidP="00421BCD">
      <w:pPr>
        <w:pStyle w:val="Textbody"/>
        <w:spacing w:after="0"/>
        <w:ind w:left="720"/>
        <w:rPr>
          <w:rFonts w:ascii="Times New Roman" w:hAnsi="Times New Roman" w:cs="Times New Roman"/>
        </w:rPr>
      </w:pPr>
    </w:p>
    <w:p w14:paraId="0231F676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Dokumentacija se može dostaviti u izvorniku ili preslici. Na natječaj se mogu javiti osobe oba spola.</w:t>
      </w:r>
    </w:p>
    <w:p w14:paraId="51C8B1A8" w14:textId="77777777" w:rsidR="00421BCD" w:rsidRPr="00E6552B" w:rsidRDefault="00421BCD" w:rsidP="00421BCD">
      <w:pPr>
        <w:pStyle w:val="Odlomakpopisa"/>
        <w:rPr>
          <w:rFonts w:ascii="Times New Roman" w:hAnsi="Times New Roman" w:cs="Times New Roman"/>
          <w:color w:val="292929"/>
          <w:szCs w:val="24"/>
          <w:shd w:val="clear" w:color="auto" w:fill="FFFFFF"/>
        </w:rPr>
      </w:pPr>
    </w:p>
    <w:p w14:paraId="0E338E67" w14:textId="2A7E9C85" w:rsidR="00421BCD" w:rsidRPr="00E6552B" w:rsidRDefault="00421BCD" w:rsidP="00D345DB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Natječajna dokumentacija se dostavlja na adresu: Dječji vrtić “Tratinčica”, Ivana </w:t>
      </w:r>
      <w:proofErr w:type="spellStart"/>
      <w:r w:rsidRPr="00E6552B">
        <w:rPr>
          <w:rFonts w:ascii="Times New Roman" w:hAnsi="Times New Roman" w:cs="Times New Roman"/>
          <w:color w:val="292929"/>
          <w:shd w:val="clear" w:color="auto" w:fill="FFFFFF"/>
        </w:rPr>
        <w:t>Nepomuka</w:t>
      </w:r>
      <w:proofErr w:type="spellEnd"/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</w:t>
      </w:r>
      <w:proofErr w:type="spellStart"/>
      <w:r w:rsidRPr="00E6552B">
        <w:rPr>
          <w:rFonts w:ascii="Times New Roman" w:hAnsi="Times New Roman" w:cs="Times New Roman"/>
          <w:color w:val="292929"/>
          <w:shd w:val="clear" w:color="auto" w:fill="FFFFFF"/>
        </w:rPr>
        <w:t>Jemeršića</w:t>
      </w:r>
      <w:proofErr w:type="spellEnd"/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10 A s naznakom “Za natječaj za </w:t>
      </w:r>
      <w:r w:rsidR="00A246BA">
        <w:rPr>
          <w:rFonts w:ascii="Times New Roman" w:hAnsi="Times New Roman" w:cs="Times New Roman"/>
          <w:color w:val="292929"/>
          <w:shd w:val="clear" w:color="auto" w:fill="FFFFFF"/>
        </w:rPr>
        <w:t>odgojitelja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/</w:t>
      </w:r>
      <w:proofErr w:type="spellStart"/>
      <w:r w:rsidRPr="00E6552B">
        <w:rPr>
          <w:rFonts w:ascii="Times New Roman" w:hAnsi="Times New Roman" w:cs="Times New Roman"/>
          <w:color w:val="292929"/>
          <w:shd w:val="clear" w:color="auto" w:fill="FFFFFF"/>
        </w:rPr>
        <w:t>icu</w:t>
      </w:r>
      <w:proofErr w:type="spellEnd"/>
      <w:r w:rsidR="006A0667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="00A246BA">
        <w:rPr>
          <w:rFonts w:ascii="Times New Roman" w:hAnsi="Times New Roman" w:cs="Times New Roman"/>
          <w:color w:val="292929"/>
          <w:shd w:val="clear" w:color="auto" w:fill="FFFFFF"/>
        </w:rPr>
        <w:t>na ne</w:t>
      </w:r>
      <w:r w:rsidR="0048623E">
        <w:rPr>
          <w:rFonts w:ascii="Times New Roman" w:hAnsi="Times New Roman" w:cs="Times New Roman"/>
          <w:color w:val="292929"/>
          <w:shd w:val="clear" w:color="auto" w:fill="FFFFFF"/>
        </w:rPr>
        <w:t>određeno puno radno vrijeme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”.</w:t>
      </w:r>
    </w:p>
    <w:p w14:paraId="6AEACDDF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</w:rPr>
      </w:pPr>
    </w:p>
    <w:p w14:paraId="4CE8D6A7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Nepravovremene i nepotpune molbe neće se uzeti u razmatranje.</w:t>
      </w:r>
    </w:p>
    <w:p w14:paraId="1B7F9B36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09723898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Rok za podnošenje prijava je osam (8) dana od dana objave.</w:t>
      </w:r>
    </w:p>
    <w:p w14:paraId="7DF1C7C0" w14:textId="77777777" w:rsidR="00421BCD" w:rsidRPr="00E6552B" w:rsidRDefault="00421BCD" w:rsidP="00421BCD">
      <w:pPr>
        <w:pStyle w:val="Odlomakpopisa"/>
        <w:rPr>
          <w:rFonts w:ascii="Times New Roman" w:hAnsi="Times New Roman" w:cs="Times New Roman"/>
          <w:color w:val="292929"/>
          <w:szCs w:val="24"/>
          <w:shd w:val="clear" w:color="auto" w:fill="FFFFFF"/>
        </w:rPr>
      </w:pPr>
    </w:p>
    <w:p w14:paraId="3F891B38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O rezultatima natječaja kandidati/kandidatkinje će biti obaviješteni pisanim putem u zakonskom roku.</w:t>
      </w:r>
    </w:p>
    <w:p w14:paraId="09E60099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7B1AB79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Prijavom na natječaj kandidati/kandidatkinje daju izričitu privolu za prikupljanje, korištenje i obradu svih osobnih podataka, isključivo u svrhu provođenja natječajnog postupka, sve sukladno odredbama Uredbe (EU) 2016/679 Europskog parlamenta i Vijeća od 27. travnja 2018. godine o zaštiti pojedinaca u svezi s obradom osobnih podataka i slobodnog kretanja takvih podataka, kao i ostalim propisima koji uređuju područje zaštite osobnih podataka, te se smatra da su prijava i priloženi dokumenti dostavljeni slobodnom voljom kandidata.</w:t>
      </w:r>
    </w:p>
    <w:p w14:paraId="560C1C25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29A09374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1045A515" w14:textId="52672895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ab/>
        <w:t xml:space="preserve">Natječaj je objavljen na oglasnoj ploči i mrežnoj stranici Dječjeg vrtića „Tratinčica” Grubišno Polje, te mrežnoj stranici i oglasnim pločama Hrvatskog zavoda za zapošljavanje dana </w:t>
      </w:r>
      <w:r w:rsidR="00BA766E">
        <w:rPr>
          <w:rFonts w:ascii="Times New Roman" w:hAnsi="Times New Roman" w:cs="Times New Roman"/>
          <w:color w:val="292929"/>
          <w:shd w:val="clear" w:color="auto" w:fill="FFFFFF"/>
        </w:rPr>
        <w:t>13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. </w:t>
      </w:r>
      <w:r w:rsidR="00BA766E">
        <w:rPr>
          <w:rFonts w:ascii="Times New Roman" w:hAnsi="Times New Roman" w:cs="Times New Roman"/>
          <w:color w:val="292929"/>
          <w:shd w:val="clear" w:color="auto" w:fill="FFFFFF"/>
        </w:rPr>
        <w:t>lipnja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202</w:t>
      </w:r>
      <w:r w:rsidR="006A0667">
        <w:rPr>
          <w:rFonts w:ascii="Times New Roman" w:hAnsi="Times New Roman" w:cs="Times New Roman"/>
          <w:color w:val="292929"/>
          <w:shd w:val="clear" w:color="auto" w:fill="FFFFFF"/>
        </w:rPr>
        <w:t>5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. godine.</w:t>
      </w:r>
    </w:p>
    <w:p w14:paraId="5ADAC53C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15CD67E4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0417482F" w14:textId="4F78B7ED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Natječaj traje od </w:t>
      </w:r>
      <w:r w:rsidR="00BA766E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13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. </w:t>
      </w:r>
      <w:r w:rsidR="00BA766E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lipnja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202</w:t>
      </w:r>
      <w:r w:rsidR="006A0667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5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. godine do </w:t>
      </w:r>
      <w:r w:rsidR="00BA766E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2</w:t>
      </w:r>
      <w:r w:rsidR="0048623E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3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. </w:t>
      </w:r>
      <w:r w:rsidR="00BA766E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lipnja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202</w:t>
      </w:r>
      <w:r w:rsidR="006A0667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5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. godine.</w:t>
      </w:r>
    </w:p>
    <w:p w14:paraId="56B64AA7" w14:textId="6173D572" w:rsidR="00C00C83" w:rsidRPr="00E6552B" w:rsidRDefault="00C00C83">
      <w:pPr>
        <w:rPr>
          <w:rFonts w:ascii="Times New Roman" w:hAnsi="Times New Roman" w:cs="Times New Roman"/>
          <w:sz w:val="24"/>
          <w:szCs w:val="24"/>
        </w:rPr>
      </w:pPr>
    </w:p>
    <w:sectPr w:rsidR="00C00C83" w:rsidRPr="00E65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41ED9"/>
    <w:multiLevelType w:val="multilevel"/>
    <w:tmpl w:val="4B4036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F03C3"/>
    <w:multiLevelType w:val="multilevel"/>
    <w:tmpl w:val="1FB8470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276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78149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B5"/>
    <w:rsid w:val="00057C55"/>
    <w:rsid w:val="00121A71"/>
    <w:rsid w:val="001B5A04"/>
    <w:rsid w:val="00213171"/>
    <w:rsid w:val="00421BCD"/>
    <w:rsid w:val="0048623E"/>
    <w:rsid w:val="005A79B5"/>
    <w:rsid w:val="006A0667"/>
    <w:rsid w:val="006A53C1"/>
    <w:rsid w:val="0071531D"/>
    <w:rsid w:val="00735597"/>
    <w:rsid w:val="00902B9B"/>
    <w:rsid w:val="00A051C9"/>
    <w:rsid w:val="00A246BA"/>
    <w:rsid w:val="00A97419"/>
    <w:rsid w:val="00B836E0"/>
    <w:rsid w:val="00BA766E"/>
    <w:rsid w:val="00C00C83"/>
    <w:rsid w:val="00C31C37"/>
    <w:rsid w:val="00D4704B"/>
    <w:rsid w:val="00DD62DD"/>
    <w:rsid w:val="00E6552B"/>
    <w:rsid w:val="00E8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5AFC"/>
  <w15:chartTrackingRefBased/>
  <w15:docId w15:val="{D4BC858A-4D58-4776-91ED-3D726289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21BCD"/>
    <w:pPr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al"/>
    <w:rsid w:val="00421BCD"/>
    <w:pPr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21BCD"/>
    <w:rPr>
      <w:b/>
      <w:bCs/>
    </w:rPr>
  </w:style>
  <w:style w:type="character" w:styleId="Hiperveza">
    <w:name w:val="Hyperlink"/>
    <w:basedOn w:val="Zadanifontodlomka"/>
    <w:unhideWhenUsed/>
    <w:rsid w:val="00E6552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65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8</cp:revision>
  <cp:lastPrinted>2025-06-13T06:32:00Z</cp:lastPrinted>
  <dcterms:created xsi:type="dcterms:W3CDTF">2024-10-01T09:25:00Z</dcterms:created>
  <dcterms:modified xsi:type="dcterms:W3CDTF">2025-06-13T06:33:00Z</dcterms:modified>
</cp:coreProperties>
</file>