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7BF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DJEČJI VRTIĆ „TRATINČICA”</w:t>
      </w:r>
    </w:p>
    <w:p w14:paraId="73CBDE9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GRUBIŠNO POLJE</w:t>
      </w:r>
    </w:p>
    <w:p w14:paraId="6F26FB0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Ivana </w:t>
      </w:r>
      <w:proofErr w:type="spellStart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</w:t>
      </w:r>
      <w:proofErr w:type="spellStart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Jemeršića</w:t>
      </w:r>
      <w:proofErr w:type="spellEnd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10 A</w:t>
      </w:r>
    </w:p>
    <w:p w14:paraId="45783F6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</w:t>
      </w:r>
    </w:p>
    <w:p w14:paraId="67DBB60C" w14:textId="1FD4729F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NATJEČAJ ZA RADNO MJESTO ODGOJITELJA/ICE – 1              </w:t>
      </w:r>
    </w:p>
    <w:p w14:paraId="312493B4" w14:textId="027D6EC9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                      IZVRŠITELJ/ICA                                       </w:t>
      </w:r>
    </w:p>
    <w:p w14:paraId="634338F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</w:p>
    <w:p w14:paraId="24ECDD4E" w14:textId="1B987F3C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ab/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Na temelju odredbi članka 26. točke 2. i 3. Zakona o predškolskom odgoju i obrazovanju (Narodne novine, broj: 10/97, 107/07, 94/13, 98/19</w:t>
      </w:r>
      <w:r w:rsidR="00E8154E" w:rsidRPr="00E6552B">
        <w:rPr>
          <w:rFonts w:ascii="Times New Roman" w:hAnsi="Times New Roman" w:cs="Times New Roman"/>
          <w:color w:val="292929"/>
          <w:shd w:val="clear" w:color="auto" w:fill="FFFFFF"/>
        </w:rPr>
        <w:t>, 57/22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) i članka 42. točke 3. stavka 3. Statuta Dječjeg vrtića „Tratinčica“ Grubišno Polje (Službeni glasnik Grada Grubišnoga Polja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7/22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), Upravno vijeće Dječjega vrtića „Tratinčica” Grubišno Polje objavljuje natječaj za obavljanje poslova radnoga mjesta:</w:t>
      </w:r>
    </w:p>
    <w:p w14:paraId="2DF2CC0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68B234E" w14:textId="19C5896D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ODGOJITELJA/ICE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 – 1 izvršitelj/izvršiteljica na </w:t>
      </w:r>
      <w:r w:rsidR="00093C59">
        <w:rPr>
          <w:rFonts w:ascii="Times New Roman" w:hAnsi="Times New Roman" w:cs="Times New Roman"/>
          <w:color w:val="292929"/>
          <w:shd w:val="clear" w:color="auto" w:fill="FFFFFF"/>
        </w:rPr>
        <w:t>ne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određeno puno radno vrijeme</w:t>
      </w:r>
      <w:r w:rsidR="00093C59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32D64898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1ABC037" w14:textId="3493C4D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UVJETI: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sukladno članku 24. stavku 1. i stavku 4., te članku 25.  Zakona o predškolskom odgoju i obrazovanju (Narodne novine, broj: 10/97, 107/07 i 94/13, 98/19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57/22,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 i Pravilniku o vrsti stručne spreme stručnih djelatnika te vrsti i stupnju stručne spreme ostalih djelatnika u dječjem vrtiću (Narodne novine, broj: 133/97).</w:t>
      </w:r>
    </w:p>
    <w:p w14:paraId="14F9E56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Kandidati su dužni priložiti: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molbu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životopis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domovnicu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diplomu</w:t>
      </w:r>
    </w:p>
    <w:p w14:paraId="59CBE8F7" w14:textId="7610D776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- potvrdu ili elektronički zapis Hrvatskog zavoda za mirovinsko osiguranje o prijavama na</w:t>
      </w:r>
    </w:p>
    <w:p w14:paraId="7AC72BB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mirovinsko osiguranje (ne stariji od 6 mjeseci od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kazneni postupak sukladno čl. 25. </w:t>
      </w:r>
    </w:p>
    <w:p w14:paraId="5ABFD56E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st. 1. i stavak 2. Zakona o predškolskom odgoju i obrazovanju (ne stariju od 6 mjeseci od   </w:t>
      </w:r>
    </w:p>
    <w:p w14:paraId="7630487B" w14:textId="50B83996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prekršajni postupak sukladno čl. 25.</w:t>
      </w:r>
    </w:p>
    <w:p w14:paraId="2185180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stavak 3. i stavak 4. Zakona o predškolskom odgoju i obrazovanju (ne stariju od 6 mjeseci </w:t>
      </w:r>
    </w:p>
    <w:p w14:paraId="491DF2DD" w14:textId="727651B0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od objave natječaja)</w:t>
      </w:r>
    </w:p>
    <w:p w14:paraId="73EBE28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-potvrdu nadležnog Centra za socijalnu skrb da kandidat nema izrečenu mjeru za zaštitu </w:t>
      </w:r>
    </w:p>
    <w:p w14:paraId="60BBCC0B" w14:textId="6FEA7A0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dobrobiti djeteta iz članka 25. stavak 10. Zakona o predškolskom odgoju i obrazovanju.</w:t>
      </w:r>
    </w:p>
    <w:p w14:paraId="1F8FB47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70BE7D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Dokaz o zdravstvenoj sposobnosti za obavljanje poslova radnog mjesta dostaviti će odabrani kandidat po dostavljanoj obavijesti o izboru.</w:t>
      </w:r>
    </w:p>
    <w:p w14:paraId="4ECAFBE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C2F897D" w14:textId="7777777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Kandidati koji prema posebnim propisima ostvaruju pravo prednosti moraju se u prijavi pozvati na to pravo i priložiti svu propisanu dokumentaciju prema posebnom zakonu, te imaju prednost u odnosu na ostale kandidate samo pod jednakim uvjetima.</w:t>
      </w:r>
    </w:p>
    <w:p w14:paraId="195827D0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lastRenderedPageBreak/>
        <w:t xml:space="preserve">Kandidati koji  mogu ostvariti pravo prednosti pri zapošljavanju sukladno članku 102. Zakona o hrvatskim braniteljima iz Domovinskog rata i članovima njihovih obitelji (NN 121/2017, 98/19, 84/21, 156/23),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i članku 48. Zakona o civilnim stradalnicima iz Domovinskog rata (84/21) dužni su se u prijavi na  natječaj pozvati na to pravo te imaju prednost u odnosu na ostale kandidate samo pod jednakim uvjetima. </w:t>
      </w:r>
    </w:p>
    <w:p w14:paraId="65FC0A90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bCs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Kandidat koji se poziva na pravo prednosti pri zapošljavanju temeljem Zakona o hrvatskim braniteljima iz Domovinskog rata i članovima njihovih obitelji (NN 121/2017, 98/19)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r>
        <w:fldChar w:fldCharType="begin"/>
      </w:r>
      <w:r>
        <w:instrText>HYPERLINK "https://branitelji.gov.hr/zaposljavanje-843/843"</w:instrText>
      </w:r>
      <w:r>
        <w:rPr>
          <w:rFonts w:hint="eastAsia"/>
        </w:rPr>
        <w:fldChar w:fldCharType="separate"/>
      </w:r>
      <w:r w:rsidRPr="00E6552B">
        <w:rPr>
          <w:rStyle w:val="Hiperveza"/>
          <w:rFonts w:ascii="Times New Roman" w:eastAsia="Times New Roman" w:hAnsi="Times New Roman" w:cs="Times New Roman"/>
          <w:bCs/>
          <w:kern w:val="0"/>
          <w:szCs w:val="24"/>
          <w:lang w:val="es-ES" w:eastAsia="hr-HR" w:bidi="ar-SA"/>
        </w:rPr>
        <w:t>https://branitelji.gov.hr/zaposljavanje-843/843</w:t>
      </w:r>
      <w:r>
        <w:rPr>
          <w:rStyle w:val="Hiperveza"/>
          <w:rFonts w:ascii="Times New Roman" w:eastAsia="Times New Roman" w:hAnsi="Times New Roman" w:cs="Times New Roman"/>
          <w:bCs/>
          <w:kern w:val="0"/>
          <w:szCs w:val="24"/>
          <w:lang w:val="es-ES" w:eastAsia="hr-HR" w:bidi="ar-SA"/>
        </w:rPr>
        <w:fldChar w:fldCharType="end"/>
      </w: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</w:p>
    <w:p w14:paraId="112E1267" w14:textId="77777777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eastAsia="hr-HR"/>
        </w:rPr>
        <w:t xml:space="preserve">dodatne informacije o dokazima koji su potrebni u svrhu ostvarivanja prednosti pri zapošljavanju dostupni na poveznici: </w:t>
      </w:r>
    </w:p>
    <w:p w14:paraId="2F84B5F6" w14:textId="589112B3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kern w:val="0"/>
          <w:szCs w:val="24"/>
          <w:lang w:eastAsia="hr-HR" w:bidi="ar-SA"/>
        </w:rPr>
      </w:pPr>
      <w:hyperlink r:id="rId5" w:history="1">
        <w:r w:rsidRPr="00E6552B">
          <w:rPr>
            <w:rStyle w:val="Hiperveza"/>
            <w:rFonts w:ascii="Times New Roman" w:eastAsia="Times New Roman" w:hAnsi="Times New Roman" w:cs="Times New Roman"/>
            <w:kern w:val="0"/>
            <w:szCs w:val="24"/>
            <w:lang w:eastAsia="hr-HR" w:bidi="ar-SA"/>
          </w:rPr>
          <w:t>https://branitelji.gov.hr/UserDocsImages//NG/12%20Prosinac/Zapošljavanje//Popis%20dokaza%20za%20ostvarivanje%20prava%20prednosti%20pri%20zapošljavanju.pdf</w:t>
        </w:r>
      </w:hyperlink>
    </w:p>
    <w:p w14:paraId="11456F38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</w:p>
    <w:p w14:paraId="2FC86A72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Kandidati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 te dokaz iz kojeg je vidljivo na koji je način prestao radni odnos kod posljednjeg poslodavca (rješenje, ugovor, sporazum i sl.). </w:t>
      </w:r>
    </w:p>
    <w:p w14:paraId="36A86C9C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765B644D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>Kandidati koji se pozivaju na pravo prednosti pri zapošljavanju sukladno članku 48. Zakona o civilnim stradalnicima iz Domovinskog rada (NN 84/21), dužni su, osim dokaza o ispunjavanju traženih uvjeta, priložiti rješenje ili potvrdu o priznatom statusu, dokaz o nezaposlenosti – potvrdu odnosno ispis elektroničkog zapisa HZMO o podacima evidentiranim u matičnoj evidenciji HZMO ili pottvrdu odnosno ispis elektroničkog zapisa Hrvatskog  zavoda za zapošljavanje, ne stariju od mjesec dana  (u slučaju iz članka 47. st. 1 i članka 48. st.1 ovog Zakona), presliku pravomoćnog rjepšenja, odluke ili dugog pravnog akta o prestanku prethodnog zaposlenja osim ako se radi o prvom zapošljavanju (u slučaju iz čl. 47.st.1. i čl. 48. st.2 ovoga Zakona), potvrdu poslodavca ili potvrdu HZMO o podacima evidentiranim u matičnoj evidenciji HZMO ne stariju od mjesec dana odnosno ispis elektroničkog zapisa iz kojeg je vidljivo da je osoba iz članka 47.st. 1 i članka 48.st.2 ovog Zakona zaposlena na poslovima za koje je uvjet niži stupanj obrazovanja od onog kojeg ima.</w:t>
      </w:r>
    </w:p>
    <w:p w14:paraId="29F04494" w14:textId="69845AA4" w:rsidR="00421BCD" w:rsidRPr="00E6552B" w:rsidRDefault="00E6552B" w:rsidP="00213171">
      <w:pPr>
        <w:pStyle w:val="Odlomakpopisa"/>
        <w:spacing w:after="240"/>
        <w:ind w:right="57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lastRenderedPageBreak/>
        <w:t xml:space="preserve">Sve informacije o dokazima koji su potrebni u svrhu ostvarivanja prednosti pri zapošljavanju dopstupni su na poveznici </w:t>
      </w:r>
      <w:r>
        <w:fldChar w:fldCharType="begin"/>
      </w:r>
      <w:r>
        <w:instrText>HYPERLINK "https://branitelji.gov.hr/zaposljavanje-843/843"</w:instrText>
      </w:r>
      <w:r>
        <w:rPr>
          <w:rFonts w:hint="eastAsia"/>
        </w:rPr>
        <w:fldChar w:fldCharType="separate"/>
      </w:r>
      <w:r w:rsidRPr="00E6552B">
        <w:rPr>
          <w:rStyle w:val="Hiperveza"/>
          <w:rFonts w:ascii="Times New Roman" w:eastAsia="Times New Roman" w:hAnsi="Times New Roman" w:cs="Times New Roman"/>
          <w:bCs/>
          <w:kern w:val="0"/>
          <w:szCs w:val="24"/>
          <w:lang w:val="es-ES" w:eastAsia="hr-HR" w:bidi="ar-SA"/>
        </w:rPr>
        <w:t>https://branitelji.gov.hr/zaposljavanje-843/843</w:t>
      </w:r>
      <w:r>
        <w:rPr>
          <w:rStyle w:val="Hiperveza"/>
          <w:rFonts w:ascii="Times New Roman" w:eastAsia="Times New Roman" w:hAnsi="Times New Roman" w:cs="Times New Roman"/>
          <w:bCs/>
          <w:kern w:val="0"/>
          <w:szCs w:val="24"/>
          <w:lang w:val="es-ES" w:eastAsia="hr-HR" w:bidi="ar-SA"/>
        </w:rPr>
        <w:fldChar w:fldCharType="end"/>
      </w: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   </w:t>
      </w:r>
    </w:p>
    <w:p w14:paraId="0183BAA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359B9CAA" w14:textId="6CA84DAB" w:rsidR="00421BCD" w:rsidRPr="00E6552B" w:rsidRDefault="00DA3AAA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Ukoliko se na natječaj javi više kandidata/kandidatkinja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koji/koje udovoljavaju uvjetima natječaja biti će pozvani</w:t>
      </w:r>
      <w:r>
        <w:rPr>
          <w:rFonts w:ascii="Times New Roman" w:hAnsi="Times New Roman" w:cs="Times New Roman"/>
          <w:color w:val="292929"/>
          <w:shd w:val="clear" w:color="auto" w:fill="FFFFFF"/>
        </w:rPr>
        <w:t>/e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na </w:t>
      </w:r>
      <w:r>
        <w:rPr>
          <w:rFonts w:ascii="Times New Roman" w:hAnsi="Times New Roman" w:cs="Times New Roman"/>
          <w:color w:val="292929"/>
          <w:shd w:val="clear" w:color="auto" w:fill="FFFFFF"/>
        </w:rPr>
        <w:t>pismeno testiranje, o čemu će biti pravodobno informirani/e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2DD5E7FF" w14:textId="77777777" w:rsidR="00421BCD" w:rsidRPr="00E6552B" w:rsidRDefault="00421BCD" w:rsidP="00421BCD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0231F676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Dokumentacija se može dostaviti u izvorniku ili preslici. Na natječaj se mogu javiti osobe oba spola.</w:t>
      </w:r>
    </w:p>
    <w:p w14:paraId="51C8B1A8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0E338E67" w14:textId="229B2BB9" w:rsidR="00421BCD" w:rsidRPr="00E6552B" w:rsidRDefault="00421BCD" w:rsidP="00D345DB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Natječajna dokumentacija se dostavlja na adresu: Dječji vrtić “Tratinčica”, Ivana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Jemeršića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10 A s naznakom “Za natječaj za odgojitelja/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”.</w:t>
      </w:r>
    </w:p>
    <w:p w14:paraId="6AEACDD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</w:p>
    <w:p w14:paraId="4CE8D6A7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Nepravovremene i nepotpune molbe neće se uzeti u razmatranje.</w:t>
      </w:r>
    </w:p>
    <w:p w14:paraId="1B7F9B36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972389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Rok za podnošenje prijava je osam (8) dana od dana objave.</w:t>
      </w:r>
    </w:p>
    <w:p w14:paraId="7DF1C7C0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3F891B3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O rezultatima natječaja kandidati/kandidatkinje će biti obaviješteni pisanim putem u zakonskom roku.</w:t>
      </w:r>
    </w:p>
    <w:p w14:paraId="09E60099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7B1AB79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Prijavom na natječaj kandidati/kandidatkinje daju izričitu privolu za prikupljanje, korištenje i obradu svih osobnih podataka, isključivo u svrhu provođenja natječajnog postupka, sve sukladno odredbama Uredbe (EU) 2016/679 Europskog parlamenta i Vijeća od 27. travnja 2018. godine o zaštiti pojedinaca u svezi s obradom osobnih podataka i slobodnog kretanja takvih podataka, kao i ostalim propisima koji uređuju područje zaštite osobnih podataka, te se smatra da su prijava i priloženi dokumenti dostavljeni slobodnom voljom kandidata.</w:t>
      </w:r>
    </w:p>
    <w:p w14:paraId="560C1C2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29A0937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045A515" w14:textId="1DBCE0C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ab/>
        <w:t xml:space="preserve">Natječaj je objavljen na oglasnoj ploči i mrežnoj stranici Dječjeg vrtića „Tratinčica” Grubišno Polje, te mrežnoj stranici i oglasnim pločama Hrvatskog zavoda za zapošljavanje dana </w:t>
      </w:r>
      <w:r w:rsidR="00093C59">
        <w:rPr>
          <w:rFonts w:ascii="Times New Roman" w:hAnsi="Times New Roman" w:cs="Times New Roman"/>
          <w:color w:val="292929"/>
          <w:shd w:val="clear" w:color="auto" w:fill="FFFFFF"/>
        </w:rPr>
        <w:t>24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. </w:t>
      </w:r>
      <w:r w:rsidR="00093C59">
        <w:rPr>
          <w:rFonts w:ascii="Times New Roman" w:hAnsi="Times New Roman" w:cs="Times New Roman"/>
          <w:color w:val="292929"/>
          <w:shd w:val="clear" w:color="auto" w:fill="FFFFFF"/>
        </w:rPr>
        <w:t>prosinca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202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4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 godine.</w:t>
      </w:r>
    </w:p>
    <w:p w14:paraId="5ADAC53C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5CD67E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417482F" w14:textId="58AEDE8C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Natječaj traje od </w:t>
      </w:r>
      <w:r w:rsidR="00093C59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24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093C59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prosinca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E6552B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4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 do 0</w:t>
      </w:r>
      <w:r w:rsidR="00E56353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2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093C59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siječnja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093C59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godine.</w:t>
      </w:r>
    </w:p>
    <w:p w14:paraId="56B64AA7" w14:textId="6173D572" w:rsidR="00C00C83" w:rsidRPr="00E6552B" w:rsidRDefault="00C00C83">
      <w:pPr>
        <w:rPr>
          <w:rFonts w:ascii="Times New Roman" w:hAnsi="Times New Roman" w:cs="Times New Roman"/>
          <w:sz w:val="24"/>
          <w:szCs w:val="24"/>
        </w:rPr>
      </w:pPr>
    </w:p>
    <w:sectPr w:rsidR="00C00C83" w:rsidRPr="00E6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41ED9"/>
    <w:multiLevelType w:val="multilevel"/>
    <w:tmpl w:val="4B403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3C3"/>
    <w:multiLevelType w:val="multilevel"/>
    <w:tmpl w:val="1FB847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6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814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5"/>
    <w:rsid w:val="00057C55"/>
    <w:rsid w:val="00062675"/>
    <w:rsid w:val="00093C59"/>
    <w:rsid w:val="00156E72"/>
    <w:rsid w:val="001B5A04"/>
    <w:rsid w:val="00213171"/>
    <w:rsid w:val="00421BCD"/>
    <w:rsid w:val="005A79B5"/>
    <w:rsid w:val="0071531D"/>
    <w:rsid w:val="00864CEB"/>
    <w:rsid w:val="00B836E0"/>
    <w:rsid w:val="00C00C83"/>
    <w:rsid w:val="00DA3AAA"/>
    <w:rsid w:val="00DD62DD"/>
    <w:rsid w:val="00E56353"/>
    <w:rsid w:val="00E6552B"/>
    <w:rsid w:val="00E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5AFC"/>
  <w15:chartTrackingRefBased/>
  <w15:docId w15:val="{D4BC858A-4D58-4776-91ED-3D726289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1BCD"/>
    <w:pPr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"/>
    <w:rsid w:val="00421BCD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1BCD"/>
    <w:rPr>
      <w:b/>
      <w:bCs/>
    </w:rPr>
  </w:style>
  <w:style w:type="character" w:styleId="Hiperveza">
    <w:name w:val="Hyperlink"/>
    <w:basedOn w:val="Zadanifontodlomka"/>
    <w:unhideWhenUsed/>
    <w:rsid w:val="00E655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6</cp:revision>
  <cp:lastPrinted>2024-12-23T09:31:00Z</cp:lastPrinted>
  <dcterms:created xsi:type="dcterms:W3CDTF">2024-12-23T07:52:00Z</dcterms:created>
  <dcterms:modified xsi:type="dcterms:W3CDTF">2024-12-23T09:31:00Z</dcterms:modified>
</cp:coreProperties>
</file>