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EA16" w14:textId="5E462D01" w:rsidR="00585D05" w:rsidRDefault="00585D05" w:rsidP="00585D05">
      <w:pPr>
        <w:pStyle w:val="Standard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>OBRAZLOŽENJE PRVIH  IZMJENA I DOPUNA FINANCIJSKOG PLANA</w:t>
      </w:r>
    </w:p>
    <w:p w14:paraId="671FDCAB" w14:textId="1B508F6B" w:rsidR="00585D05" w:rsidRDefault="00585D05" w:rsidP="00585D05">
      <w:pPr>
        <w:pStyle w:val="Standard"/>
        <w:rPr>
          <w:b/>
          <w:bCs/>
        </w:rPr>
      </w:pPr>
      <w:r>
        <w:rPr>
          <w:b/>
          <w:bCs/>
        </w:rPr>
        <w:t xml:space="preserve">          DJEČJEG VRTIĆA „TRATINČICA” GRUBIŠNO POLJE ZA 2023. GODINU</w:t>
      </w:r>
    </w:p>
    <w:p w14:paraId="4C617A7D" w14:textId="77777777" w:rsidR="00585D05" w:rsidRDefault="00585D05" w:rsidP="00585D05">
      <w:pPr>
        <w:pStyle w:val="Standard"/>
        <w:rPr>
          <w:b/>
          <w:bCs/>
        </w:rPr>
      </w:pPr>
    </w:p>
    <w:p w14:paraId="1E7B8F11" w14:textId="3D5393C6" w:rsidR="00585D05" w:rsidRDefault="00585D05" w:rsidP="00585D05">
      <w:pPr>
        <w:pStyle w:val="Standard"/>
      </w:pPr>
      <w:r>
        <w:rPr>
          <w:b/>
          <w:bCs/>
        </w:rPr>
        <w:tab/>
      </w:r>
      <w:r>
        <w:t>U Prvim izmjenama i dopunama Financijskog plana Dječjeg vrtića „Tratinčica” Grubišno Polje za 2023. godinu mijenjaju se i dopunjuju slijedeće pozicije:</w:t>
      </w:r>
    </w:p>
    <w:p w14:paraId="052C40F7" w14:textId="77777777" w:rsidR="00585D05" w:rsidRDefault="00585D05" w:rsidP="00585D05">
      <w:pPr>
        <w:pStyle w:val="Standard"/>
      </w:pPr>
    </w:p>
    <w:p w14:paraId="0DC509A4" w14:textId="77777777" w:rsidR="00585D05" w:rsidRDefault="00585D05" w:rsidP="00585D05">
      <w:pPr>
        <w:pStyle w:val="Standard"/>
        <w:rPr>
          <w:b/>
          <w:bCs/>
        </w:rPr>
      </w:pPr>
      <w:r>
        <w:rPr>
          <w:b/>
          <w:bCs/>
        </w:rPr>
        <w:t>PRIHODI I PRIMICI:</w:t>
      </w:r>
    </w:p>
    <w:p w14:paraId="5B0F9E1C" w14:textId="77777777" w:rsidR="00585D05" w:rsidRDefault="00585D05" w:rsidP="00585D05">
      <w:pPr>
        <w:pStyle w:val="Standard"/>
        <w:rPr>
          <w:b/>
          <w:bCs/>
        </w:rPr>
      </w:pPr>
    </w:p>
    <w:p w14:paraId="01318798" w14:textId="3CE39B65" w:rsidR="00585D05" w:rsidRDefault="00585D05" w:rsidP="00585D05">
      <w:pPr>
        <w:pStyle w:val="Standard"/>
      </w:pPr>
      <w:r>
        <w:t>-Prihodi od imovine-odnosi se na kamate</w:t>
      </w:r>
      <w:r>
        <w:t>-smanjuju se za =10,07 eura zbog uravnoteženja računa prihoda i rashoda,</w:t>
      </w:r>
    </w:p>
    <w:p w14:paraId="642B8984" w14:textId="1DEB0212" w:rsidR="00585D05" w:rsidRDefault="00585D05" w:rsidP="00585D05">
      <w:pPr>
        <w:pStyle w:val="Standard"/>
      </w:pPr>
      <w:r>
        <w:t>-</w:t>
      </w:r>
      <w:r>
        <w:t>Prihodi od upravnih i administrativnih pristojbi, pristojbi po posebnim propisima i naknada</w:t>
      </w:r>
      <w:r>
        <w:t xml:space="preserve">- </w:t>
      </w:r>
      <w:r>
        <w:t xml:space="preserve">odnosi se na vlastite prihode </w:t>
      </w:r>
      <w:r>
        <w:t>-povećava</w:t>
      </w:r>
      <w:r w:rsidR="00F962E1">
        <w:t>ju</w:t>
      </w:r>
      <w:r>
        <w:t xml:space="preserve"> se za =9.676,77 eura zbog toga što su u 2022. godini iz vlastitih prihoda financirani rashodi projekta produženog boravka koji nisu bili doznačeni temeljem prijenosa EU sredstava, pa se navedena sredstva trebaju doznačiti u 2023. godini i refundirati u vlastite prihode.</w:t>
      </w:r>
    </w:p>
    <w:p w14:paraId="754768BD" w14:textId="77777777" w:rsidR="00585D05" w:rsidRDefault="00585D05" w:rsidP="00585D05">
      <w:pPr>
        <w:pStyle w:val="Standard"/>
      </w:pPr>
    </w:p>
    <w:p w14:paraId="4F8A1385" w14:textId="77777777" w:rsidR="00585D05" w:rsidRDefault="00585D05" w:rsidP="00585D05">
      <w:pPr>
        <w:pStyle w:val="Standard"/>
        <w:rPr>
          <w:b/>
          <w:bCs/>
        </w:rPr>
      </w:pPr>
      <w:r>
        <w:rPr>
          <w:b/>
          <w:bCs/>
        </w:rPr>
        <w:t>RASHODI I IZDACI:</w:t>
      </w:r>
    </w:p>
    <w:p w14:paraId="640A23FA" w14:textId="77777777" w:rsidR="00585D05" w:rsidRDefault="00585D05" w:rsidP="00585D05">
      <w:pPr>
        <w:pStyle w:val="Standard"/>
        <w:rPr>
          <w:b/>
          <w:bCs/>
        </w:rPr>
      </w:pPr>
    </w:p>
    <w:p w14:paraId="74131FEF" w14:textId="77777777" w:rsidR="00585D05" w:rsidRDefault="00585D05" w:rsidP="00585D05">
      <w:pPr>
        <w:pStyle w:val="Standard"/>
        <w:rPr>
          <w:b/>
          <w:bCs/>
        </w:rPr>
      </w:pPr>
      <w:r>
        <w:t xml:space="preserve"> </w:t>
      </w:r>
      <w:r>
        <w:rPr>
          <w:b/>
          <w:bCs/>
        </w:rPr>
        <w:t>VRTIĆ GRUBIŠNO POLJE:</w:t>
      </w:r>
    </w:p>
    <w:p w14:paraId="79519D41" w14:textId="77777777" w:rsidR="00585D05" w:rsidRDefault="00585D05" w:rsidP="00585D05">
      <w:pPr>
        <w:pStyle w:val="Standard"/>
        <w:rPr>
          <w:b/>
          <w:bCs/>
        </w:rPr>
      </w:pPr>
    </w:p>
    <w:p w14:paraId="76B3BAAB" w14:textId="4D8F579C" w:rsidR="00585D05" w:rsidRDefault="00585D05" w:rsidP="00585D05">
      <w:pPr>
        <w:pStyle w:val="Standard"/>
      </w:pPr>
      <w:r>
        <w:rPr>
          <w:rFonts w:hint="eastAsia"/>
          <w:b/>
          <w:bCs/>
        </w:rPr>
        <w:t>I</w:t>
      </w:r>
      <w:r>
        <w:rPr>
          <w:b/>
          <w:bCs/>
        </w:rPr>
        <w:t>z vlastitih prihoda financiraju se izmjene i dopune slijedećih stavaka rashoda:</w:t>
      </w:r>
    </w:p>
    <w:p w14:paraId="1CBD062B" w14:textId="77777777" w:rsidR="00585D05" w:rsidRDefault="00585D05" w:rsidP="00585D05">
      <w:pPr>
        <w:pStyle w:val="Standard"/>
        <w:rPr>
          <w:b/>
          <w:bCs/>
        </w:rPr>
      </w:pPr>
    </w:p>
    <w:p w14:paraId="1AA25A4B" w14:textId="395156E1" w:rsidR="00585D05" w:rsidRDefault="00585D05" w:rsidP="00585D05">
      <w:pPr>
        <w:pStyle w:val="Standard"/>
      </w:pPr>
      <w:bookmarkStart w:id="0" w:name="_Hlk115960515"/>
      <w:r>
        <w:t>-</w:t>
      </w:r>
      <w:r>
        <w:t>R</w:t>
      </w:r>
      <w:r>
        <w:t>ashodi za zaposlene-povećava</w:t>
      </w:r>
      <w:r w:rsidR="00F962E1">
        <w:t>ju</w:t>
      </w:r>
      <w:r>
        <w:t xml:space="preserve"> se za =25,00 eura</w:t>
      </w:r>
      <w:r>
        <w:t xml:space="preserve">, a odnosi se na </w:t>
      </w:r>
      <w:proofErr w:type="spellStart"/>
      <w:r>
        <w:t>uskrsnicu</w:t>
      </w:r>
      <w:proofErr w:type="spellEnd"/>
      <w:r>
        <w:t xml:space="preserve"> jer prvobitno planiran iznos nije bio dovoljan,</w:t>
      </w:r>
    </w:p>
    <w:bookmarkEnd w:id="0"/>
    <w:p w14:paraId="7239F887" w14:textId="06A29C2A" w:rsidR="00585D05" w:rsidRDefault="00585D05" w:rsidP="00585D05">
      <w:pPr>
        <w:pStyle w:val="Standard"/>
      </w:pPr>
      <w:r>
        <w:t>-</w:t>
      </w:r>
      <w:r>
        <w:t>Materijalni rashodi-povećava</w:t>
      </w:r>
      <w:r w:rsidR="00F962E1">
        <w:t>ju</w:t>
      </w:r>
      <w:r>
        <w:t xml:space="preserve"> se za =7.500,00 eura</w:t>
      </w:r>
      <w:r w:rsidR="00F962E1">
        <w:t>;</w:t>
      </w:r>
      <w:r>
        <w:t xml:space="preserve"> a odnosi se na </w:t>
      </w:r>
      <w:r>
        <w:t>materijal za higijenske potrebe i njegu zbog povećanja cijena i zbog povećane potrošnje</w:t>
      </w:r>
      <w:r w:rsidR="00F962E1">
        <w:t>;</w:t>
      </w:r>
      <w:r>
        <w:t xml:space="preserve"> </w:t>
      </w:r>
      <w:r>
        <w:t>materijal i dijelov</w:t>
      </w:r>
      <w:r w:rsidR="00F962E1">
        <w:t>e</w:t>
      </w:r>
      <w:r>
        <w:t xml:space="preserve"> za tekuće i investicijsko održavanje građevinskih objekata zbog planiranja ličenja unutarnjih zidova objekta</w:t>
      </w:r>
      <w:r w:rsidR="00F962E1">
        <w:t>;</w:t>
      </w:r>
      <w:r>
        <w:t xml:space="preserve"> </w:t>
      </w:r>
      <w:r>
        <w:t>usluge tekućeg i investicijskog održavanja postrojenja i opreme zbog povećanih troškova izdavanja atesta plinskih trošila traženih početkom 2023. godine od strane HEP plina, te zbog učestalih kvarova na perilici posuđa</w:t>
      </w:r>
      <w:r w:rsidR="00F962E1">
        <w:t>;</w:t>
      </w:r>
      <w:r>
        <w:t xml:space="preserve"> </w:t>
      </w:r>
      <w:r>
        <w:t>obvezn</w:t>
      </w:r>
      <w:r>
        <w:t>e</w:t>
      </w:r>
      <w:r>
        <w:t xml:space="preserve"> i zdravstven</w:t>
      </w:r>
      <w:r>
        <w:t>e</w:t>
      </w:r>
      <w:r>
        <w:t xml:space="preserve"> pregled</w:t>
      </w:r>
      <w:r>
        <w:t>e</w:t>
      </w:r>
      <w:r>
        <w:t xml:space="preserve"> zaposlenika zbog planiranja sistematskih pregleda zaposlenika,</w:t>
      </w:r>
    </w:p>
    <w:p w14:paraId="3500562B" w14:textId="1DE94E51" w:rsidR="00585D05" w:rsidRDefault="00585D05" w:rsidP="00585D05">
      <w:pPr>
        <w:pStyle w:val="Standard"/>
      </w:pPr>
      <w:r>
        <w:t>-</w:t>
      </w:r>
      <w:r>
        <w:t xml:space="preserve">Ostali rashodi </w:t>
      </w:r>
      <w:r w:rsidR="006942C7">
        <w:t>-povećava</w:t>
      </w:r>
      <w:r w:rsidR="00F962E1">
        <w:t>ju</w:t>
      </w:r>
      <w:r w:rsidR="006942C7">
        <w:t xml:space="preserve"> se za =350,00 eura jer prvobitno nije bio </w:t>
      </w:r>
      <w:r w:rsidR="00F962E1">
        <w:t xml:space="preserve">planiran </w:t>
      </w:r>
      <w:r w:rsidR="006942C7">
        <w:t>ovaj račun rashoda,</w:t>
      </w:r>
    </w:p>
    <w:p w14:paraId="68F684AA" w14:textId="0A1421E6" w:rsidR="00585D05" w:rsidRDefault="00585D05" w:rsidP="00585D05">
      <w:pPr>
        <w:pStyle w:val="Standard"/>
      </w:pPr>
      <w:r>
        <w:t>-</w:t>
      </w:r>
      <w:r>
        <w:t>Rashodi za nabavu proizvedene nefinancijske imovine</w:t>
      </w:r>
      <w:r>
        <w:t>- povećava</w:t>
      </w:r>
      <w:r w:rsidR="00F962E1">
        <w:t>ju</w:t>
      </w:r>
      <w:r>
        <w:t xml:space="preserve"> se za =2.000,00 eura jer se planira nabava didaktičke opreme za jasličku odgojnu skupinu.</w:t>
      </w:r>
    </w:p>
    <w:p w14:paraId="544C4DD1" w14:textId="77777777" w:rsidR="00585D05" w:rsidRDefault="00585D05" w:rsidP="00585D05">
      <w:pPr>
        <w:pStyle w:val="Standard"/>
      </w:pPr>
    </w:p>
    <w:p w14:paraId="7F900DED" w14:textId="4A58D996" w:rsidR="00585D05" w:rsidRDefault="00585D05" w:rsidP="00585D05">
      <w:pPr>
        <w:pStyle w:val="Standard"/>
      </w:pPr>
      <w:r>
        <w:rPr>
          <w:b/>
          <w:bCs/>
        </w:rPr>
        <w:t>VRTIĆ VELIKI ZDENCI:</w:t>
      </w:r>
    </w:p>
    <w:p w14:paraId="54732A6B" w14:textId="77777777" w:rsidR="00585D05" w:rsidRDefault="00585D05" w:rsidP="00585D05">
      <w:pPr>
        <w:pStyle w:val="Standard"/>
      </w:pPr>
      <w:r>
        <w:t>-nema izmjena i dopuna računa rashoda,</w:t>
      </w:r>
    </w:p>
    <w:p w14:paraId="612F254F" w14:textId="77777777" w:rsidR="00585D05" w:rsidRDefault="00585D05" w:rsidP="00585D05">
      <w:pPr>
        <w:pStyle w:val="Standard"/>
      </w:pPr>
    </w:p>
    <w:p w14:paraId="70190134" w14:textId="4DA03458" w:rsidR="006942C7" w:rsidRDefault="00585D05" w:rsidP="00585D05">
      <w:pPr>
        <w:pStyle w:val="Standard"/>
        <w:rPr>
          <w:b/>
          <w:bCs/>
        </w:rPr>
      </w:pPr>
      <w:r>
        <w:rPr>
          <w:b/>
          <w:bCs/>
        </w:rPr>
        <w:t>PROGRAM PRODUŽENOG BORAVKA:</w:t>
      </w:r>
    </w:p>
    <w:p w14:paraId="6723E978" w14:textId="37336E36" w:rsidR="00585D05" w:rsidRPr="00F962E1" w:rsidRDefault="00F962E1" w:rsidP="00585D05">
      <w:pPr>
        <w:pStyle w:val="Standard"/>
      </w:pPr>
      <w:r w:rsidRPr="00F962E1">
        <w:t>-nema izmjena i dopuna računa rashoda.</w:t>
      </w:r>
    </w:p>
    <w:p w14:paraId="7002FA92" w14:textId="77777777" w:rsidR="00F962E1" w:rsidRDefault="00F962E1" w:rsidP="00585D05">
      <w:pPr>
        <w:pStyle w:val="Standard"/>
        <w:rPr>
          <w:b/>
          <w:bCs/>
        </w:rPr>
      </w:pPr>
    </w:p>
    <w:p w14:paraId="67C08CB7" w14:textId="52FB4D8B" w:rsidR="00585D05" w:rsidRDefault="00585D05" w:rsidP="00585D05">
      <w:pPr>
        <w:pStyle w:val="Standard"/>
        <w:rPr>
          <w:b/>
          <w:bCs/>
        </w:rPr>
      </w:pPr>
      <w:r>
        <w:rPr>
          <w:b/>
          <w:bCs/>
        </w:rPr>
        <w:t>Ukupni prihodi povećavaju se za =9.66</w:t>
      </w:r>
      <w:r w:rsidR="001B5AA5">
        <w:rPr>
          <w:b/>
          <w:bCs/>
        </w:rPr>
        <w:t>6</w:t>
      </w:r>
      <w:r>
        <w:rPr>
          <w:b/>
          <w:bCs/>
        </w:rPr>
        <w:t>,</w:t>
      </w:r>
      <w:r w:rsidR="001B5AA5">
        <w:rPr>
          <w:b/>
          <w:bCs/>
        </w:rPr>
        <w:t>70</w:t>
      </w:r>
      <w:r>
        <w:rPr>
          <w:b/>
          <w:bCs/>
        </w:rPr>
        <w:t xml:space="preserve"> eura i sada iznose =672.146,70 eura,</w:t>
      </w:r>
    </w:p>
    <w:p w14:paraId="60E32670" w14:textId="10220F92" w:rsidR="00585D05" w:rsidRDefault="00585D05" w:rsidP="00585D05">
      <w:pPr>
        <w:pStyle w:val="Standard"/>
        <w:rPr>
          <w:b/>
          <w:bCs/>
        </w:rPr>
      </w:pPr>
      <w:r>
        <w:rPr>
          <w:b/>
          <w:bCs/>
        </w:rPr>
        <w:t>Ukupni rashodi povećavaju se za =9.875,00 eura i sada iznose =673.855,00 eura.</w:t>
      </w:r>
    </w:p>
    <w:p w14:paraId="05468E5A" w14:textId="77777777" w:rsidR="00585D05" w:rsidRDefault="00585D05" w:rsidP="00585D05">
      <w:pPr>
        <w:pStyle w:val="Standard"/>
        <w:rPr>
          <w:b/>
          <w:bCs/>
        </w:rPr>
      </w:pPr>
    </w:p>
    <w:p w14:paraId="108E32A6" w14:textId="187B1018" w:rsidR="00585D05" w:rsidRDefault="00585D05" w:rsidP="00585D05">
      <w:pPr>
        <w:pStyle w:val="Standard"/>
      </w:pPr>
      <w:r>
        <w:t xml:space="preserve">Razlika u iznosu od </w:t>
      </w:r>
      <w:r>
        <w:rPr>
          <w:b/>
          <w:bCs/>
        </w:rPr>
        <w:t>=1.708,30 eura</w:t>
      </w:r>
      <w:r>
        <w:t xml:space="preserve"> između ukupnih prihoda i rashoda odnosi se na preneseni višak prihoda iz 2022. godine i raspoređena je na nabavu opreme.</w:t>
      </w:r>
    </w:p>
    <w:p w14:paraId="62E1EBDB" w14:textId="77777777" w:rsidR="00F962E1" w:rsidRDefault="00F962E1" w:rsidP="00585D05">
      <w:pPr>
        <w:pStyle w:val="Standard"/>
      </w:pPr>
    </w:p>
    <w:p w14:paraId="207DA061" w14:textId="7B6CA43A" w:rsidR="00F962E1" w:rsidRDefault="00585D05" w:rsidP="00585D05">
      <w:pPr>
        <w:pStyle w:val="Standard"/>
      </w:pPr>
      <w:r>
        <w:t xml:space="preserve">                                                                                        Ravnateljica:                                                                         </w:t>
      </w:r>
      <w:r w:rsidR="00F962E1">
        <w:t xml:space="preserve">         </w:t>
      </w:r>
    </w:p>
    <w:p w14:paraId="233FCB38" w14:textId="06027558" w:rsidR="00C00C83" w:rsidRDefault="00F962E1" w:rsidP="00F962E1">
      <w:pPr>
        <w:pStyle w:val="Standard"/>
      </w:pPr>
      <w:r>
        <w:t xml:space="preserve">                                                                                        </w:t>
      </w:r>
      <w:r w:rsidR="00585D05">
        <w:t>Biljana Katić</w:t>
      </w:r>
    </w:p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A0"/>
    <w:rsid w:val="001B5A04"/>
    <w:rsid w:val="001B5AA5"/>
    <w:rsid w:val="00585D05"/>
    <w:rsid w:val="006353A0"/>
    <w:rsid w:val="006942C7"/>
    <w:rsid w:val="00C00C83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13F7"/>
  <w15:chartTrackingRefBased/>
  <w15:docId w15:val="{EB314804-14FC-440B-98D9-8CC47CB2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85D05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3</cp:revision>
  <cp:lastPrinted>2023-05-11T13:43:00Z</cp:lastPrinted>
  <dcterms:created xsi:type="dcterms:W3CDTF">2023-05-11T13:02:00Z</dcterms:created>
  <dcterms:modified xsi:type="dcterms:W3CDTF">2023-05-11T13:43:00Z</dcterms:modified>
</cp:coreProperties>
</file>